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116"/>
        <w:gridCol w:w="3516"/>
        <w:gridCol w:w="3117"/>
      </w:tblGrid>
      <w:tr w:rsidR="00AC65AD" w14:paraId="03A0C7E0" w14:textId="77777777" w:rsidTr="00D1534A">
        <w:tc>
          <w:tcPr>
            <w:tcW w:w="3116" w:type="dxa"/>
            <w:tcBorders>
              <w:left w:val="single" w:sz="12" w:space="0" w:color="000000"/>
              <w:right w:val="single" w:sz="12" w:space="0" w:color="000000"/>
            </w:tcBorders>
          </w:tcPr>
          <w:p w14:paraId="32D4F29A" w14:textId="77777777" w:rsidR="00AC65AD" w:rsidRDefault="00AC65AD" w:rsidP="00AC65AD">
            <w:pPr>
              <w:jc w:val="center"/>
              <w:rPr>
                <w:rFonts w:ascii="Arial" w:hAnsi="Arial" w:cs="Arial"/>
                <w:sz w:val="24"/>
                <w:szCs w:val="24"/>
              </w:rPr>
            </w:pPr>
            <w:r>
              <w:rPr>
                <w:noProof/>
              </w:rPr>
              <w:drawing>
                <wp:inline distT="0" distB="0" distL="0" distR="0" wp14:anchorId="7A771435" wp14:editId="707C87D2">
                  <wp:extent cx="1498600" cy="2087849"/>
                  <wp:effectExtent l="0" t="0" r="6350" b="8255"/>
                  <wp:docPr id="5" name="Picture 5" descr="Image result for Peggy Do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ggy Dol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4429" cy="2137765"/>
                          </a:xfrm>
                          <a:prstGeom prst="rect">
                            <a:avLst/>
                          </a:prstGeom>
                          <a:noFill/>
                          <a:ln>
                            <a:noFill/>
                          </a:ln>
                        </pic:spPr>
                      </pic:pic>
                    </a:graphicData>
                  </a:graphic>
                </wp:inline>
              </w:drawing>
            </w:r>
          </w:p>
          <w:p w14:paraId="04FA58A9" w14:textId="77777777" w:rsidR="00AC65AD" w:rsidRDefault="00AC65AD" w:rsidP="00AC65AD">
            <w:pPr>
              <w:spacing w:after="0"/>
              <w:jc w:val="center"/>
              <w:rPr>
                <w:rFonts w:ascii="Arial" w:hAnsi="Arial" w:cs="Arial"/>
                <w:sz w:val="24"/>
                <w:szCs w:val="24"/>
              </w:rPr>
            </w:pPr>
            <w:r w:rsidRPr="00365195">
              <w:rPr>
                <w:rFonts w:ascii="Arial" w:hAnsi="Arial" w:cs="Arial"/>
                <w:sz w:val="24"/>
                <w:szCs w:val="24"/>
              </w:rPr>
              <w:t xml:space="preserve">Peggy Dolan, </w:t>
            </w:r>
          </w:p>
          <w:p w14:paraId="203C2F12" w14:textId="505C6E25" w:rsidR="00AC65AD" w:rsidRPr="00365195" w:rsidRDefault="00AC65AD" w:rsidP="00AC65AD">
            <w:pPr>
              <w:spacing w:after="0"/>
              <w:jc w:val="center"/>
              <w:rPr>
                <w:rFonts w:ascii="Arial" w:hAnsi="Arial" w:cs="Arial"/>
                <w:sz w:val="24"/>
                <w:szCs w:val="24"/>
              </w:rPr>
            </w:pPr>
            <w:r w:rsidRPr="00365195">
              <w:rPr>
                <w:rFonts w:ascii="Arial" w:hAnsi="Arial" w:cs="Arial"/>
                <w:sz w:val="24"/>
                <w:szCs w:val="24"/>
              </w:rPr>
              <w:t>Ohio County Schools</w:t>
            </w:r>
          </w:p>
          <w:p w14:paraId="3FE68381" w14:textId="77777777" w:rsidR="00AC65AD" w:rsidRDefault="00AC65AD" w:rsidP="00AC65AD">
            <w:pPr>
              <w:spacing w:after="0"/>
              <w:jc w:val="center"/>
              <w:rPr>
                <w:rFonts w:ascii="Arial" w:hAnsi="Arial" w:cs="Arial"/>
                <w:sz w:val="24"/>
                <w:szCs w:val="24"/>
              </w:rPr>
            </w:pPr>
            <w:r w:rsidRPr="00365195">
              <w:rPr>
                <w:rFonts w:ascii="Arial" w:hAnsi="Arial" w:cs="Arial"/>
                <w:sz w:val="24"/>
                <w:szCs w:val="24"/>
              </w:rPr>
              <w:t>French, Spanish teacher; NBCT</w:t>
            </w:r>
          </w:p>
          <w:p w14:paraId="22453AC9" w14:textId="094FCE06" w:rsidR="00AC65AD" w:rsidRDefault="00D1534A" w:rsidP="00AC65AD">
            <w:pPr>
              <w:spacing w:after="0"/>
              <w:jc w:val="center"/>
              <w:rPr>
                <w:rFonts w:ascii="Arial" w:hAnsi="Arial" w:cs="Arial"/>
                <w:sz w:val="24"/>
                <w:szCs w:val="24"/>
              </w:rPr>
            </w:pPr>
            <w:r>
              <w:fldChar w:fldCharType="begin"/>
            </w:r>
            <w:r>
              <w:instrText xml:space="preserve"> HYPERLINK "mailto:pegdolan@gmail.com" </w:instrText>
            </w:r>
            <w:r>
              <w:fldChar w:fldCharType="separate"/>
            </w:r>
            <w:r w:rsidR="00AC65AD" w:rsidRPr="00AF1DDA">
              <w:rPr>
                <w:rStyle w:val="Hyperlink"/>
                <w:rFonts w:ascii="Arial" w:hAnsi="Arial" w:cs="Arial"/>
                <w:sz w:val="24"/>
                <w:szCs w:val="24"/>
              </w:rPr>
              <w:t>pegdolan@gmail.com</w:t>
            </w:r>
            <w:r>
              <w:rPr>
                <w:rStyle w:val="Hyperlink"/>
                <w:rFonts w:ascii="Arial" w:hAnsi="Arial" w:cs="Arial"/>
                <w:sz w:val="24"/>
                <w:szCs w:val="24"/>
              </w:rPr>
              <w:fldChar w:fldCharType="end"/>
            </w:r>
          </w:p>
        </w:tc>
        <w:tc>
          <w:tcPr>
            <w:tcW w:w="3117" w:type="dxa"/>
            <w:tcBorders>
              <w:left w:val="single" w:sz="12" w:space="0" w:color="000000"/>
            </w:tcBorders>
          </w:tcPr>
          <w:p w14:paraId="4F1121EC" w14:textId="0E74A52C" w:rsidR="00AC65AD" w:rsidRDefault="00AC65AD" w:rsidP="00AC65AD">
            <w:pPr>
              <w:jc w:val="center"/>
              <w:rPr>
                <w:rFonts w:ascii="Arial" w:hAnsi="Arial" w:cs="Arial"/>
                <w:sz w:val="24"/>
                <w:szCs w:val="24"/>
              </w:rPr>
            </w:pPr>
            <w:r>
              <w:rPr>
                <w:rFonts w:ascii="Calibri" w:eastAsia="Times New Roman" w:hAnsi="Calibri" w:cs="Calibri"/>
                <w:noProof/>
                <w:color w:val="000000"/>
                <w:sz w:val="24"/>
                <w:szCs w:val="24"/>
              </w:rPr>
              <w:drawing>
                <wp:inline distT="0" distB="0" distL="0" distR="0" wp14:anchorId="2BF13A70" wp14:editId="52EDDA9C">
                  <wp:extent cx="2095500" cy="2095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ea787921-c318-4d3e-a960-5b3495dfa398@iclou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3841" cy="2093841"/>
                          </a:xfrm>
                          <a:prstGeom prst="rect">
                            <a:avLst/>
                          </a:prstGeom>
                        </pic:spPr>
                      </pic:pic>
                    </a:graphicData>
                  </a:graphic>
                </wp:inline>
              </w:drawing>
            </w:r>
          </w:p>
          <w:p w14:paraId="0B60797D" w14:textId="12E8508B" w:rsidR="00AC65AD" w:rsidRPr="005F1581" w:rsidRDefault="00AC65AD" w:rsidP="00AC65AD">
            <w:pPr>
              <w:spacing w:after="0"/>
              <w:jc w:val="center"/>
              <w:rPr>
                <w:rFonts w:ascii="Arial" w:hAnsi="Arial" w:cs="Arial"/>
                <w:sz w:val="24"/>
                <w:szCs w:val="24"/>
              </w:rPr>
            </w:pPr>
            <w:r w:rsidRPr="005F1581">
              <w:rPr>
                <w:rFonts w:ascii="Arial" w:hAnsi="Arial" w:cs="Arial"/>
                <w:sz w:val="24"/>
                <w:szCs w:val="24"/>
              </w:rPr>
              <w:t>David Marlow, Terri Marlow</w:t>
            </w:r>
          </w:p>
          <w:p w14:paraId="0F216A7C" w14:textId="77777777" w:rsidR="00AC65AD" w:rsidRPr="005F1581" w:rsidRDefault="00AC65AD" w:rsidP="00AC65AD">
            <w:pPr>
              <w:spacing w:after="0"/>
              <w:jc w:val="center"/>
              <w:rPr>
                <w:rFonts w:ascii="Arial" w:hAnsi="Arial" w:cs="Arial"/>
                <w:sz w:val="24"/>
                <w:szCs w:val="24"/>
              </w:rPr>
            </w:pPr>
            <w:r w:rsidRPr="005F1581">
              <w:rPr>
                <w:rFonts w:ascii="Arial" w:hAnsi="Arial" w:cs="Arial"/>
                <w:sz w:val="24"/>
                <w:szCs w:val="24"/>
              </w:rPr>
              <w:t>Wood County Schools</w:t>
            </w:r>
          </w:p>
          <w:p w14:paraId="0FFEC1C2" w14:textId="77777777" w:rsidR="00AC65AD" w:rsidRDefault="00AC65AD" w:rsidP="00AC65AD">
            <w:pPr>
              <w:spacing w:after="0"/>
              <w:jc w:val="center"/>
              <w:rPr>
                <w:rFonts w:ascii="Arial" w:hAnsi="Arial" w:cs="Arial"/>
                <w:sz w:val="24"/>
                <w:szCs w:val="24"/>
              </w:rPr>
            </w:pPr>
            <w:r w:rsidRPr="005F1581">
              <w:rPr>
                <w:rFonts w:ascii="Arial" w:hAnsi="Arial" w:cs="Arial"/>
                <w:sz w:val="24"/>
                <w:szCs w:val="24"/>
              </w:rPr>
              <w:t>Spanish Teachers; NBCTs</w:t>
            </w:r>
          </w:p>
          <w:p w14:paraId="3B5BF77C" w14:textId="77777777" w:rsidR="00AC65AD" w:rsidRDefault="00D1534A" w:rsidP="00AC65AD">
            <w:pPr>
              <w:spacing w:after="0"/>
              <w:jc w:val="center"/>
              <w:rPr>
                <w:rFonts w:ascii="Arial" w:hAnsi="Arial" w:cs="Arial"/>
                <w:sz w:val="24"/>
                <w:szCs w:val="24"/>
              </w:rPr>
            </w:pPr>
            <w:hyperlink r:id="rId6" w:history="1">
              <w:r w:rsidR="00AC65AD" w:rsidRPr="00AF1DDA">
                <w:rPr>
                  <w:rStyle w:val="Hyperlink"/>
                  <w:rFonts w:ascii="Arial" w:hAnsi="Arial" w:cs="Arial"/>
                  <w:sz w:val="24"/>
                  <w:szCs w:val="24"/>
                </w:rPr>
                <w:t>marlowd@mac.com</w:t>
              </w:r>
            </w:hyperlink>
          </w:p>
          <w:p w14:paraId="54ECE70B" w14:textId="523218E0" w:rsidR="00AC65AD" w:rsidRDefault="00D1534A" w:rsidP="00950500">
            <w:pPr>
              <w:spacing w:after="120"/>
              <w:jc w:val="center"/>
              <w:rPr>
                <w:rFonts w:ascii="Arial" w:hAnsi="Arial" w:cs="Arial"/>
                <w:sz w:val="24"/>
                <w:szCs w:val="24"/>
              </w:rPr>
            </w:pPr>
            <w:hyperlink r:id="rId7" w:history="1">
              <w:r w:rsidR="00AC65AD" w:rsidRPr="00AF1DDA">
                <w:rPr>
                  <w:rStyle w:val="Hyperlink"/>
                  <w:rFonts w:ascii="Arial" w:hAnsi="Arial" w:cs="Arial"/>
                  <w:sz w:val="24"/>
                  <w:szCs w:val="24"/>
                </w:rPr>
                <w:t>marlowt@suddenlink.net</w:t>
              </w:r>
            </w:hyperlink>
          </w:p>
        </w:tc>
        <w:tc>
          <w:tcPr>
            <w:tcW w:w="3117" w:type="dxa"/>
            <w:tcBorders>
              <w:right w:val="single" w:sz="12" w:space="0" w:color="auto"/>
            </w:tcBorders>
          </w:tcPr>
          <w:p w14:paraId="6AE51FF5" w14:textId="08627DBC" w:rsidR="00AC65AD" w:rsidRDefault="00CA5403" w:rsidP="00AC65AD">
            <w:pPr>
              <w:jc w:val="center"/>
              <w:rPr>
                <w:rFonts w:ascii="Arial" w:hAnsi="Arial" w:cs="Arial"/>
                <w:sz w:val="24"/>
                <w:szCs w:val="24"/>
              </w:rPr>
            </w:pPr>
            <w:r>
              <w:rPr>
                <w:noProof/>
              </w:rPr>
              <w:drawing>
                <wp:anchor distT="0" distB="0" distL="114300" distR="114300" simplePos="0" relativeHeight="251659264" behindDoc="0" locked="0" layoutInCell="1" allowOverlap="1" wp14:anchorId="457E4D7E" wp14:editId="50742C82">
                  <wp:simplePos x="0" y="0"/>
                  <wp:positionH relativeFrom="column">
                    <wp:posOffset>-1905</wp:posOffset>
                  </wp:positionH>
                  <wp:positionV relativeFrom="paragraph">
                    <wp:posOffset>0</wp:posOffset>
                  </wp:positionV>
                  <wp:extent cx="1873250" cy="2002434"/>
                  <wp:effectExtent l="0" t="0" r="0" b="0"/>
                  <wp:wrapNone/>
                  <wp:docPr id="26" name="Picture 26" descr="C:\Users\User\AppData\Local\Temp\WLMDSS.tmp\WLM69DE.tmp\IMG_6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WLMDSS.tmp\WLM69DE.tmp\IMG_661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609" b="1"/>
                          <a:stretch/>
                        </pic:blipFill>
                        <pic:spPr bwMode="auto">
                          <a:xfrm>
                            <a:off x="0" y="0"/>
                            <a:ext cx="1911958" cy="20438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6A4859" w14:textId="77777777" w:rsidR="00AC65AD" w:rsidRDefault="00AC65AD" w:rsidP="00AC65AD">
            <w:pPr>
              <w:jc w:val="center"/>
              <w:rPr>
                <w:rFonts w:ascii="Arial" w:hAnsi="Arial" w:cs="Arial"/>
                <w:sz w:val="24"/>
                <w:szCs w:val="24"/>
              </w:rPr>
            </w:pPr>
          </w:p>
          <w:p w14:paraId="77A28C12" w14:textId="6EC3ED72" w:rsidR="00AC65AD" w:rsidRDefault="00AC65AD" w:rsidP="00AC65AD">
            <w:pPr>
              <w:jc w:val="center"/>
              <w:rPr>
                <w:rFonts w:ascii="Arial" w:hAnsi="Arial" w:cs="Arial"/>
                <w:sz w:val="24"/>
                <w:szCs w:val="24"/>
              </w:rPr>
            </w:pPr>
          </w:p>
          <w:p w14:paraId="6D79143D" w14:textId="5F8B9712" w:rsidR="00CA5403" w:rsidRDefault="00CA5403" w:rsidP="00AC65AD">
            <w:pPr>
              <w:jc w:val="center"/>
              <w:rPr>
                <w:rFonts w:ascii="Arial" w:hAnsi="Arial" w:cs="Arial"/>
                <w:sz w:val="24"/>
                <w:szCs w:val="24"/>
              </w:rPr>
            </w:pPr>
          </w:p>
          <w:p w14:paraId="092F880D" w14:textId="7F830D85" w:rsidR="00CA5403" w:rsidRDefault="00CA5403" w:rsidP="00AC65AD">
            <w:pPr>
              <w:jc w:val="center"/>
              <w:rPr>
                <w:rFonts w:ascii="Arial" w:hAnsi="Arial" w:cs="Arial"/>
                <w:sz w:val="24"/>
                <w:szCs w:val="24"/>
              </w:rPr>
            </w:pPr>
          </w:p>
          <w:p w14:paraId="61AAAD5D" w14:textId="77777777" w:rsidR="00CA5403" w:rsidRDefault="00CA5403" w:rsidP="00AC65AD">
            <w:pPr>
              <w:jc w:val="center"/>
              <w:rPr>
                <w:rFonts w:ascii="Arial" w:hAnsi="Arial" w:cs="Arial"/>
                <w:sz w:val="24"/>
                <w:szCs w:val="24"/>
              </w:rPr>
            </w:pPr>
          </w:p>
          <w:p w14:paraId="3394FAE7" w14:textId="77777777" w:rsidR="00950500" w:rsidRDefault="00950500" w:rsidP="00CA5403">
            <w:pPr>
              <w:spacing w:after="0"/>
              <w:jc w:val="center"/>
              <w:rPr>
                <w:rFonts w:ascii="Arial" w:hAnsi="Arial" w:cs="Arial"/>
                <w:sz w:val="24"/>
                <w:szCs w:val="24"/>
              </w:rPr>
            </w:pPr>
          </w:p>
          <w:p w14:paraId="6D9F8B99" w14:textId="09E865C5" w:rsidR="00AC65AD" w:rsidRPr="00365195" w:rsidRDefault="00AC65AD" w:rsidP="00CA5403">
            <w:pPr>
              <w:spacing w:after="0"/>
              <w:jc w:val="center"/>
              <w:rPr>
                <w:rFonts w:ascii="Arial" w:hAnsi="Arial" w:cs="Arial"/>
                <w:sz w:val="24"/>
                <w:szCs w:val="24"/>
              </w:rPr>
            </w:pPr>
            <w:r w:rsidRPr="00365195">
              <w:rPr>
                <w:rFonts w:ascii="Arial" w:hAnsi="Arial" w:cs="Arial"/>
                <w:sz w:val="24"/>
                <w:szCs w:val="24"/>
              </w:rPr>
              <w:t xml:space="preserve">Nancy </w:t>
            </w:r>
            <w:proofErr w:type="gramStart"/>
            <w:r w:rsidRPr="00365195">
              <w:rPr>
                <w:rFonts w:ascii="Arial" w:hAnsi="Arial" w:cs="Arial"/>
                <w:sz w:val="24"/>
                <w:szCs w:val="24"/>
              </w:rPr>
              <w:t xml:space="preserve">Ryan, </w:t>
            </w:r>
            <w:r w:rsidR="00CA5403">
              <w:rPr>
                <w:rFonts w:ascii="Arial" w:hAnsi="Arial" w:cs="Arial"/>
                <w:sz w:val="24"/>
                <w:szCs w:val="24"/>
              </w:rPr>
              <w:t xml:space="preserve">  </w:t>
            </w:r>
            <w:proofErr w:type="gramEnd"/>
            <w:r w:rsidR="00CA5403">
              <w:rPr>
                <w:rFonts w:ascii="Arial" w:hAnsi="Arial" w:cs="Arial"/>
                <w:sz w:val="24"/>
                <w:szCs w:val="24"/>
              </w:rPr>
              <w:t xml:space="preserve">        </w:t>
            </w:r>
            <w:r w:rsidRPr="00365195">
              <w:rPr>
                <w:rFonts w:ascii="Arial" w:hAnsi="Arial" w:cs="Arial"/>
                <w:sz w:val="24"/>
                <w:szCs w:val="24"/>
              </w:rPr>
              <w:t>Berkeley County Schools</w:t>
            </w:r>
          </w:p>
          <w:p w14:paraId="1CBB502A" w14:textId="77777777" w:rsidR="00AC65AD" w:rsidRDefault="00AC65AD" w:rsidP="00CA5403">
            <w:pPr>
              <w:spacing w:after="0"/>
              <w:jc w:val="center"/>
              <w:rPr>
                <w:rFonts w:ascii="Arial" w:hAnsi="Arial" w:cs="Arial"/>
                <w:sz w:val="24"/>
                <w:szCs w:val="24"/>
              </w:rPr>
            </w:pPr>
            <w:r w:rsidRPr="00365195">
              <w:rPr>
                <w:rFonts w:ascii="Arial" w:hAnsi="Arial" w:cs="Arial"/>
                <w:sz w:val="24"/>
                <w:szCs w:val="24"/>
              </w:rPr>
              <w:t>World Language Coordinator</w:t>
            </w:r>
            <w:r>
              <w:rPr>
                <w:rFonts w:ascii="Arial" w:hAnsi="Arial" w:cs="Arial"/>
                <w:sz w:val="24"/>
                <w:szCs w:val="24"/>
              </w:rPr>
              <w:t>;</w:t>
            </w:r>
            <w:r w:rsidRPr="00365195">
              <w:rPr>
                <w:rFonts w:ascii="Arial" w:hAnsi="Arial" w:cs="Arial"/>
                <w:sz w:val="24"/>
                <w:szCs w:val="24"/>
              </w:rPr>
              <w:t xml:space="preserve"> NBCT</w:t>
            </w:r>
          </w:p>
          <w:p w14:paraId="1F68696A" w14:textId="58FF1E2B" w:rsidR="00AC65AD" w:rsidRDefault="00D1534A" w:rsidP="00CA5403">
            <w:pPr>
              <w:spacing w:after="0"/>
              <w:jc w:val="center"/>
              <w:rPr>
                <w:rFonts w:ascii="Arial" w:hAnsi="Arial" w:cs="Arial"/>
                <w:sz w:val="24"/>
                <w:szCs w:val="24"/>
              </w:rPr>
            </w:pPr>
            <w:hyperlink r:id="rId9" w:history="1">
              <w:r w:rsidR="00AC65AD" w:rsidRPr="00AF1DDA">
                <w:rPr>
                  <w:rStyle w:val="Hyperlink"/>
                  <w:rFonts w:ascii="Arial" w:hAnsi="Arial" w:cs="Arial"/>
                  <w:sz w:val="24"/>
                  <w:szCs w:val="24"/>
                </w:rPr>
                <w:t>wvsenorita@aol.com</w:t>
              </w:r>
            </w:hyperlink>
          </w:p>
        </w:tc>
        <w:bookmarkStart w:id="0" w:name="_GoBack"/>
        <w:bookmarkEnd w:id="0"/>
      </w:tr>
    </w:tbl>
    <w:p w14:paraId="5A8AE4C8" w14:textId="77777777" w:rsidR="00AC65AD" w:rsidRDefault="00AC65AD" w:rsidP="00AC65AD">
      <w:pPr>
        <w:jc w:val="center"/>
        <w:rPr>
          <w:rFonts w:ascii="Arial" w:hAnsi="Arial" w:cs="Arial"/>
          <w:sz w:val="24"/>
          <w:szCs w:val="24"/>
        </w:rPr>
      </w:pPr>
    </w:p>
    <w:p w14:paraId="04A24CA9" w14:textId="44833677" w:rsidR="00AC65AD" w:rsidRDefault="00AC65AD" w:rsidP="00AC65AD">
      <w:pPr>
        <w:rPr>
          <w:rFonts w:ascii="Arial" w:hAnsi="Arial" w:cs="Arial"/>
          <w:sz w:val="24"/>
          <w:szCs w:val="24"/>
        </w:rPr>
      </w:pPr>
      <w:r w:rsidRPr="002D4C53">
        <w:rPr>
          <w:rFonts w:ascii="Arial" w:hAnsi="Arial" w:cs="Arial"/>
          <w:sz w:val="24"/>
          <w:szCs w:val="24"/>
        </w:rPr>
        <w:t>We are former WV language teachers, me</w:t>
      </w:r>
      <w:r>
        <w:rPr>
          <w:rFonts w:ascii="Arial" w:hAnsi="Arial" w:cs="Arial"/>
          <w:sz w:val="24"/>
          <w:szCs w:val="24"/>
        </w:rPr>
        <w:t>mbers of the</w:t>
      </w:r>
      <w:r w:rsidRPr="002D4C53">
        <w:rPr>
          <w:rFonts w:ascii="Arial" w:hAnsi="Arial" w:cs="Arial"/>
          <w:sz w:val="24"/>
          <w:szCs w:val="24"/>
        </w:rPr>
        <w:t xml:space="preserve"> </w:t>
      </w:r>
      <w:r w:rsidRPr="002D4C53">
        <w:rPr>
          <w:rFonts w:ascii="Arial" w:hAnsi="Arial" w:cs="Arial"/>
          <w:b/>
          <w:color w:val="0070C0"/>
          <w:sz w:val="24"/>
          <w:szCs w:val="24"/>
        </w:rPr>
        <w:t>WV Advocacy for Languages Team</w:t>
      </w:r>
      <w:r w:rsidRPr="002D4C53">
        <w:rPr>
          <w:rFonts w:ascii="Arial" w:hAnsi="Arial" w:cs="Arial"/>
          <w:sz w:val="24"/>
          <w:szCs w:val="24"/>
        </w:rPr>
        <w:t>, affiliated with the West Virginia Foreign Language Teachers Association (WVFLTA).</w:t>
      </w:r>
      <w:r w:rsidR="00CB1CB1">
        <w:rPr>
          <w:rFonts w:ascii="Arial" w:hAnsi="Arial" w:cs="Arial"/>
          <w:sz w:val="24"/>
          <w:szCs w:val="24"/>
        </w:rPr>
        <w:t xml:space="preserve">  Our interest in working with language advocacy stems from the fact that we personally have benefitted greatly from learning a second language and know from experience that our communicative ability has given us </w:t>
      </w:r>
      <w:r w:rsidR="00950500">
        <w:rPr>
          <w:rFonts w:ascii="Arial" w:hAnsi="Arial" w:cs="Arial"/>
          <w:sz w:val="24"/>
          <w:szCs w:val="24"/>
        </w:rPr>
        <w:t>innumerable experiences that have enriched our life.</w:t>
      </w:r>
    </w:p>
    <w:p w14:paraId="6AC6E233" w14:textId="067203C2" w:rsidR="00950500" w:rsidRPr="00AC65AD" w:rsidRDefault="00420E8B" w:rsidP="00950500">
      <w:pPr>
        <w:rPr>
          <w:rFonts w:ascii="Arial" w:hAnsi="Arial" w:cs="Arial"/>
          <w:sz w:val="24"/>
          <w:szCs w:val="24"/>
        </w:rPr>
      </w:pPr>
      <w:r>
        <w:rPr>
          <w:rFonts w:ascii="Arial" w:hAnsi="Arial" w:cs="Arial"/>
          <w:sz w:val="24"/>
          <w:szCs w:val="24"/>
        </w:rPr>
        <w:t>And, as former teachers, w</w:t>
      </w:r>
      <w:r w:rsidR="00950500">
        <w:rPr>
          <w:rFonts w:ascii="Arial" w:hAnsi="Arial" w:cs="Arial"/>
          <w:sz w:val="24"/>
          <w:szCs w:val="24"/>
        </w:rPr>
        <w:t>e want this, and MORE, for the young people of West Virginia.  We want them to have the same opportunities to study language as people in any other state or nation.  This goal motivates us to find ways to SPEAK UP (!) for language study.</w:t>
      </w:r>
    </w:p>
    <w:p w14:paraId="308C3B7A" w14:textId="5F06EE8F" w:rsidR="00950500" w:rsidRPr="00AC65AD" w:rsidRDefault="00AC65AD" w:rsidP="00420E8B">
      <w:pPr>
        <w:spacing w:after="120"/>
        <w:rPr>
          <w:rFonts w:ascii="Arial" w:hAnsi="Arial" w:cs="Arial"/>
          <w:sz w:val="24"/>
          <w:szCs w:val="24"/>
        </w:rPr>
      </w:pPr>
      <w:r w:rsidRPr="00AC65AD">
        <w:rPr>
          <w:rFonts w:ascii="Arial" w:hAnsi="Arial" w:cs="Arial"/>
          <w:sz w:val="24"/>
          <w:szCs w:val="24"/>
        </w:rPr>
        <w:t>Today more than ever it is critical</w:t>
      </w:r>
      <w:r w:rsidR="00CB1CB1">
        <w:rPr>
          <w:rFonts w:ascii="Arial" w:hAnsi="Arial" w:cs="Arial"/>
          <w:sz w:val="24"/>
          <w:szCs w:val="24"/>
        </w:rPr>
        <w:t xml:space="preserve"> </w:t>
      </w:r>
      <w:r w:rsidRPr="00AC65AD">
        <w:rPr>
          <w:rFonts w:ascii="Arial" w:hAnsi="Arial" w:cs="Arial"/>
          <w:sz w:val="24"/>
          <w:szCs w:val="24"/>
        </w:rPr>
        <w:t>that US citizens be communicatively and culturally competent with the ability to interact appropriately in our global society.</w:t>
      </w:r>
      <w:r w:rsidR="00CB1CB1">
        <w:rPr>
          <w:rFonts w:ascii="Arial" w:hAnsi="Arial" w:cs="Arial"/>
          <w:sz w:val="24"/>
          <w:szCs w:val="24"/>
        </w:rPr>
        <w:t xml:space="preserve">  C</w:t>
      </w:r>
      <w:r w:rsidR="00CB1CB1" w:rsidRPr="00AC65AD">
        <w:rPr>
          <w:rFonts w:ascii="Arial" w:hAnsi="Arial" w:cs="Arial"/>
          <w:sz w:val="24"/>
          <w:szCs w:val="24"/>
        </w:rPr>
        <w:t>ompetence in another language and culture creates opportunities, enhances one’s life, and contributes to career and life success.</w:t>
      </w:r>
    </w:p>
    <w:p w14:paraId="3C4EC3A4" w14:textId="77777777" w:rsidR="00950500" w:rsidRDefault="00AC65AD" w:rsidP="00950500">
      <w:pPr>
        <w:spacing w:after="0"/>
        <w:jc w:val="center"/>
        <w:rPr>
          <w:rFonts w:ascii="Arial" w:hAnsi="Arial" w:cs="Arial"/>
          <w:sz w:val="24"/>
          <w:szCs w:val="24"/>
        </w:rPr>
      </w:pPr>
      <w:r w:rsidRPr="00AC65AD">
        <w:rPr>
          <w:rFonts w:ascii="Arial" w:hAnsi="Arial" w:cs="Arial"/>
          <w:sz w:val="24"/>
          <w:szCs w:val="24"/>
        </w:rPr>
        <w:t>The best way to ensure th</w:t>
      </w:r>
      <w:r w:rsidR="00CB1CB1">
        <w:rPr>
          <w:rFonts w:ascii="Arial" w:hAnsi="Arial" w:cs="Arial"/>
          <w:sz w:val="24"/>
          <w:szCs w:val="24"/>
        </w:rPr>
        <w:t xml:space="preserve">at our young people gain these essential skills </w:t>
      </w:r>
    </w:p>
    <w:p w14:paraId="5BE2490D" w14:textId="0ED27E95" w:rsidR="00AC65AD" w:rsidRDefault="00AC65AD" w:rsidP="00AC65AD">
      <w:pPr>
        <w:spacing w:after="120"/>
        <w:jc w:val="center"/>
        <w:rPr>
          <w:rFonts w:ascii="Arial" w:hAnsi="Arial" w:cs="Arial"/>
          <w:sz w:val="24"/>
          <w:szCs w:val="24"/>
        </w:rPr>
      </w:pPr>
      <w:r w:rsidRPr="00AC65AD">
        <w:rPr>
          <w:rFonts w:ascii="Arial" w:hAnsi="Arial" w:cs="Arial"/>
          <w:sz w:val="24"/>
          <w:szCs w:val="24"/>
        </w:rPr>
        <w:t xml:space="preserve">is to include language study as part of a </w:t>
      </w:r>
      <w:r w:rsidRPr="00CB1CB1">
        <w:rPr>
          <w:rFonts w:ascii="Arial" w:hAnsi="Arial" w:cs="Arial"/>
          <w:b/>
          <w:bCs/>
          <w:sz w:val="24"/>
          <w:szCs w:val="24"/>
        </w:rPr>
        <w:t>normal school curriculum</w:t>
      </w:r>
      <w:r w:rsidRPr="00AC65AD">
        <w:rPr>
          <w:rFonts w:ascii="Arial" w:hAnsi="Arial" w:cs="Arial"/>
          <w:sz w:val="24"/>
          <w:szCs w:val="24"/>
        </w:rPr>
        <w:t xml:space="preserve">, giving students </w:t>
      </w:r>
      <w:proofErr w:type="gramStart"/>
      <w:r w:rsidRPr="00AC65AD">
        <w:rPr>
          <w:rFonts w:ascii="Arial" w:hAnsi="Arial" w:cs="Arial"/>
          <w:sz w:val="24"/>
          <w:szCs w:val="24"/>
        </w:rPr>
        <w:t>the background</w:t>
      </w:r>
      <w:proofErr w:type="gramEnd"/>
      <w:r w:rsidRPr="00AC65AD">
        <w:rPr>
          <w:rFonts w:ascii="Arial" w:hAnsi="Arial" w:cs="Arial"/>
          <w:sz w:val="24"/>
          <w:szCs w:val="24"/>
        </w:rPr>
        <w:t xml:space="preserve"> they need to be successful</w:t>
      </w:r>
      <w:r>
        <w:rPr>
          <w:rFonts w:ascii="Arial" w:hAnsi="Arial" w:cs="Arial"/>
          <w:sz w:val="24"/>
          <w:szCs w:val="24"/>
        </w:rPr>
        <w:t xml:space="preserve"> </w:t>
      </w:r>
      <w:r w:rsidRPr="00AC65AD">
        <w:rPr>
          <w:rFonts w:ascii="Arial" w:hAnsi="Arial" w:cs="Arial"/>
          <w:sz w:val="24"/>
          <w:szCs w:val="24"/>
        </w:rPr>
        <w:t>in the 21</w:t>
      </w:r>
      <w:r w:rsidRPr="00AC65AD">
        <w:rPr>
          <w:rFonts w:ascii="Arial" w:hAnsi="Arial" w:cs="Arial"/>
          <w:sz w:val="24"/>
          <w:szCs w:val="24"/>
          <w:vertAlign w:val="superscript"/>
        </w:rPr>
        <w:t>st</w:t>
      </w:r>
      <w:r w:rsidRPr="00AC65AD">
        <w:rPr>
          <w:rFonts w:ascii="Arial" w:hAnsi="Arial" w:cs="Arial"/>
          <w:sz w:val="24"/>
          <w:szCs w:val="24"/>
        </w:rPr>
        <w:t xml:space="preserve"> Century.</w:t>
      </w:r>
    </w:p>
    <w:p w14:paraId="23AB710B" w14:textId="77777777" w:rsidR="00AC65AD" w:rsidRPr="002D4C53" w:rsidRDefault="00AC65AD" w:rsidP="00AC65AD">
      <w:pPr>
        <w:spacing w:after="120"/>
        <w:jc w:val="center"/>
        <w:rPr>
          <w:rFonts w:ascii="Arial" w:hAnsi="Arial" w:cs="Arial"/>
          <w:sz w:val="24"/>
          <w:szCs w:val="24"/>
        </w:rPr>
      </w:pPr>
    </w:p>
    <w:p w14:paraId="031C808D" w14:textId="3DD5405F" w:rsidR="00AC65AD" w:rsidRDefault="00AC65AD" w:rsidP="00AC65AD">
      <w:pPr>
        <w:jc w:val="center"/>
        <w:rPr>
          <w:rFonts w:ascii="Arial" w:hAnsi="Arial" w:cs="Arial"/>
          <w:sz w:val="28"/>
          <w:szCs w:val="28"/>
        </w:rPr>
      </w:pPr>
      <w:r w:rsidRPr="00AC65AD">
        <w:rPr>
          <w:rFonts w:ascii="Arial" w:hAnsi="Arial" w:cs="Arial"/>
          <w:sz w:val="28"/>
          <w:szCs w:val="28"/>
        </w:rPr>
        <w:t>Languages should be an essential component of a “well rounded education</w:t>
      </w:r>
      <w:r w:rsidR="00420E8B">
        <w:rPr>
          <w:rFonts w:ascii="Arial" w:hAnsi="Arial" w:cs="Arial"/>
          <w:sz w:val="28"/>
          <w:szCs w:val="28"/>
        </w:rPr>
        <w:t>.”</w:t>
      </w:r>
    </w:p>
    <w:p w14:paraId="1319601A" w14:textId="77777777" w:rsidR="00AC65AD" w:rsidRDefault="00AC65AD" w:rsidP="00AC65AD">
      <w:pPr>
        <w:jc w:val="center"/>
        <w:rPr>
          <w:rFonts w:ascii="Arial" w:hAnsi="Arial" w:cs="Arial"/>
        </w:rPr>
      </w:pPr>
    </w:p>
    <w:p w14:paraId="5D6A0B83" w14:textId="77777777" w:rsidR="00FD2959" w:rsidRDefault="00FD2959"/>
    <w:sectPr w:rsidR="00FD2959" w:rsidSect="00D1534A">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AD"/>
    <w:rsid w:val="00212BE8"/>
    <w:rsid w:val="00420E8B"/>
    <w:rsid w:val="00950500"/>
    <w:rsid w:val="00AC65AD"/>
    <w:rsid w:val="00CA5403"/>
    <w:rsid w:val="00CB1CB1"/>
    <w:rsid w:val="00D0269E"/>
    <w:rsid w:val="00D1534A"/>
    <w:rsid w:val="00FD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3D3C"/>
  <w15:chartTrackingRefBased/>
  <w15:docId w15:val="{A64009C3-1731-4C49-BEC9-74E42EE5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5AD"/>
    <w:rPr>
      <w:color w:val="0563C1" w:themeColor="hyperlink"/>
      <w:u w:val="single"/>
    </w:rPr>
  </w:style>
  <w:style w:type="character" w:styleId="FollowedHyperlink">
    <w:name w:val="FollowedHyperlink"/>
    <w:basedOn w:val="DefaultParagraphFont"/>
    <w:uiPriority w:val="99"/>
    <w:semiHidden/>
    <w:unhideWhenUsed/>
    <w:rsid w:val="00D153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marlowt@suddenlin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lowd@mac.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wvsenorita@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Marlow</dc:creator>
  <cp:keywords/>
  <dc:description/>
  <cp:lastModifiedBy>David Marlow</cp:lastModifiedBy>
  <cp:revision>3</cp:revision>
  <cp:lastPrinted>2020-01-04T13:46:00Z</cp:lastPrinted>
  <dcterms:created xsi:type="dcterms:W3CDTF">2020-01-04T15:03:00Z</dcterms:created>
  <dcterms:modified xsi:type="dcterms:W3CDTF">2020-01-07T19:54:00Z</dcterms:modified>
</cp:coreProperties>
</file>